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2020年北师大版数学六年级上册 第二单元测试（提优卷）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、c是不为零的整数，</w:t>
      </w:r>
      <w:r>
        <w:drawing>
          <wp:inline distT="0" distB="0" distL="114300" distR="114300">
            <wp:extent cx="1352550" cy="381000"/>
            <wp:effectExtent l="0" t="0" r="0" b="0"/>
            <wp:docPr id="1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这三个数中(    )最大，(    )最小。</w:t>
      </w:r>
    </w:p>
    <w:p>
      <w:pPr>
        <w:rPr>
          <w:rFonts w:hint="eastAsia"/>
        </w:rPr>
      </w:pPr>
      <w:r>
        <w:rPr>
          <w:rFonts w:hint="eastAsia"/>
        </w:rPr>
        <w:t>2．一块长方形菜地长27 m，宽是长的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8" DrawAspect="Content" ObjectID="_1468075725" r:id="rId5">
            <o:LockedField>false</o:LockedField>
          </o:OLEObject>
        </w:object>
      </w:r>
      <w:r>
        <w:rPr>
          <w:rFonts w:hint="eastAsia"/>
        </w:rPr>
        <w:t>，这块菜地的面积是(    )</w:t>
      </w:r>
      <w:r>
        <w:rPr>
          <w:rFonts w:hint="eastAsia"/>
          <w:position w:val="-14"/>
        </w:rPr>
        <w:object>
          <v:shape id="_x0000_i1029" o:spt="75" type="#_x0000_t75" style="height:22pt;width:2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9" DrawAspect="Content" ObjectID="_1468075726" r:id="rId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3．海象的寿命大约是40年，海狮的寿命是海象的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27" r:id="rId9">
            <o:LockedField>false</o:LockedField>
          </o:OLEObject>
        </w:object>
      </w:r>
      <w:r>
        <w:rPr>
          <w:rFonts w:hint="eastAsia"/>
        </w:rPr>
        <w:t>，海豹的寿命是海狮的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31" DrawAspect="Content" ObjectID="_1468075728" r:id="rId11">
            <o:LockedField>false</o:LockedField>
          </o:OLEObject>
        </w:object>
      </w:r>
      <w:r>
        <w:rPr>
          <w:rFonts w:hint="eastAsia"/>
        </w:rPr>
        <w:t>。海豹的寿命大约是(    )年。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两根长2m的木头，分别截去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29" r:id="rId12">
            <o:LockedField>false</o:LockedField>
          </o:OLEObject>
        </w:object>
      </w:r>
      <w:r>
        <w:rPr>
          <w:rFonts w:hint="eastAsia"/>
        </w:rPr>
        <w:t>和截去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0" r:id="rId14">
            <o:LockedField>false</o:LockedField>
          </o:OLEObject>
        </w:object>
      </w:r>
      <w:r>
        <w:rPr>
          <w:rFonts w:hint="eastAsia"/>
        </w:rPr>
        <w:t>m，两根剩下的部分一样长。    (    )</w:t>
      </w:r>
    </w:p>
    <w:p>
      <w:pPr>
        <w:rPr>
          <w:rFonts w:hint="eastAsia"/>
        </w:rPr>
      </w:pPr>
      <w:r>
        <w:rPr>
          <w:rFonts w:hint="eastAsia"/>
        </w:rPr>
        <w:t>2．一袋苹果重10 kg，吃去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4" DrawAspect="Content" ObjectID="_1468075731" r:id="rId15">
            <o:LockedField>false</o:LockedField>
          </o:OLEObject>
        </w:object>
      </w:r>
      <w:r>
        <w:rPr>
          <w:rFonts w:hint="eastAsia"/>
        </w:rPr>
        <w:t>，又添上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5" DrawAspect="Content" ObjectID="_1468075732" r:id="rId16">
            <o:LockedField>false</o:LockedField>
          </o:OLEObject>
        </w:object>
      </w:r>
      <w:r>
        <w:rPr>
          <w:rFonts w:hint="eastAsia"/>
        </w:rPr>
        <w:t>kg，这袋苹果仍是10 kg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一批化肥用去了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6" DrawAspect="Content" ObjectID="_1468075733" r:id="rId17">
            <o:LockedField>false</o:LockedField>
          </o:OLEObject>
        </w:object>
      </w:r>
      <w:r>
        <w:rPr>
          <w:rFonts w:hint="eastAsia"/>
        </w:rPr>
        <w:t>吨后，还剩下这批化肥的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7" DrawAspect="Content" ObjectID="_1468075734" r:id="rId19">
            <o:LockedField>false</o:LockedField>
          </o:OLEObject>
        </w:object>
      </w:r>
      <w:r>
        <w:rPr>
          <w:rFonts w:hint="eastAsia"/>
        </w:rPr>
        <w:t>，用去的和剩下的相比，(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A．用去的多    </w:t>
      </w:r>
    </w:p>
    <w:p>
      <w:pPr>
        <w:rPr>
          <w:rFonts w:hint="eastAsia"/>
        </w:rPr>
      </w:pPr>
      <w:r>
        <w:rPr>
          <w:rFonts w:hint="eastAsia"/>
        </w:rPr>
        <w:t xml:space="preserve">B．剩下的多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样多    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2．一种商品的价格是100元，涨价</w:t>
      </w:r>
      <w:r>
        <w:rPr>
          <w:rFonts w:hint="eastAsia"/>
          <w:position w:val="-24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8" DrawAspect="Content" ObjectID="_1468075735" r:id="rId20">
            <o:LockedField>false</o:LockedField>
          </o:OLEObject>
        </w:object>
      </w:r>
      <w:r>
        <w:rPr>
          <w:rFonts w:hint="eastAsia"/>
        </w:rPr>
        <w:t>后，又降价</w:t>
      </w:r>
      <w:r>
        <w:rPr>
          <w:rFonts w:hint="eastAsia"/>
          <w:position w:val="-24"/>
        </w:rPr>
        <w:object>
          <v:shape id="_x0000_i1039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9" DrawAspect="Content" ObjectID="_1468075736" r:id="rId22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这</w:t>
      </w:r>
      <w:r>
        <w:rPr>
          <w:rFonts w:hint="eastAsia"/>
        </w:rPr>
        <w:t>种商品现在的价格和原来相比，(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A．价格不变    </w:t>
      </w:r>
    </w:p>
    <w:p>
      <w:pPr>
        <w:rPr>
          <w:rFonts w:hint="eastAsia"/>
        </w:rPr>
      </w:pPr>
      <w:r>
        <w:rPr>
          <w:rFonts w:hint="eastAsia"/>
        </w:rPr>
        <w:t>B．原来的价格便宜</w:t>
      </w:r>
    </w:p>
    <w:p>
      <w:pPr>
        <w:rPr>
          <w:rFonts w:hint="eastAsia"/>
        </w:rPr>
      </w:pPr>
      <w:r>
        <w:rPr>
          <w:rFonts w:hint="eastAsia"/>
        </w:rPr>
        <w:t xml:space="preserve">C．现在的价格便宜    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3．明明去年的身高是136 cm，今年比去年长高了</w:t>
      </w:r>
      <w:r>
        <w:rPr>
          <w:rFonts w:hint="eastAsia"/>
          <w:position w:val="-24"/>
        </w:rPr>
        <w:object>
          <v:shape id="_x0000_i1040" o:spt="75" type="#_x0000_t75" style="height:31pt;width:1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0" DrawAspect="Content" ObjectID="_1468075737" r:id="rId23">
            <o:LockedField>false</o:LockedField>
          </o:OLEObject>
        </w:object>
      </w:r>
      <w:r>
        <w:rPr>
          <w:rFonts w:hint="eastAsia"/>
        </w:rPr>
        <w:t>，明明今年的身高是多少厘米？红红的列式为136×（1+</w:t>
      </w:r>
      <w:r>
        <w:rPr>
          <w:rFonts w:hint="eastAsia"/>
          <w:position w:val="-24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1" DrawAspect="Content" ObjectID="_1468075738" r:id="rId25">
            <o:LockedField>false</o:LockedField>
          </o:OLEObject>
        </w:object>
      </w:r>
      <w:r>
        <w:rPr>
          <w:rFonts w:hint="eastAsia"/>
        </w:rPr>
        <w:t>），其中1+</w:t>
      </w:r>
      <w:r>
        <w:rPr>
          <w:rFonts w:hint="eastAsia"/>
          <w:position w:val="-24"/>
        </w:rPr>
        <w:object>
          <v:shape id="_x0000_i1042" o:spt="75" type="#_x0000_t75" style="height:31pt;width:1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2" DrawAspect="Content" ObjectID="_1468075739" r:id="rId26">
            <o:LockedField>false</o:LockedField>
          </o:OLEObject>
        </w:object>
      </w:r>
      <w:r>
        <w:rPr>
          <w:rFonts w:hint="eastAsia"/>
        </w:rPr>
        <w:t>表示(    )。</w:t>
      </w:r>
    </w:p>
    <w:p>
      <w:pPr>
        <w:rPr>
          <w:rFonts w:hint="eastAsia"/>
        </w:rPr>
      </w:pPr>
      <w:r>
        <w:rPr>
          <w:rFonts w:hint="eastAsia"/>
        </w:rPr>
        <w:t xml:space="preserve">A．明明去年的身高    </w:t>
      </w:r>
    </w:p>
    <w:p>
      <w:pPr>
        <w:rPr>
          <w:rFonts w:hint="eastAsia"/>
        </w:rPr>
      </w:pPr>
      <w:r>
        <w:rPr>
          <w:rFonts w:hint="eastAsia"/>
        </w:rPr>
        <w:t>B．明明今年的身高是去年的几分之几</w:t>
      </w:r>
    </w:p>
    <w:p>
      <w:pPr>
        <w:rPr>
          <w:rFonts w:hint="eastAsia"/>
        </w:rPr>
      </w:pPr>
      <w:r>
        <w:rPr>
          <w:rFonts w:hint="eastAsia"/>
        </w:rPr>
        <w:t xml:space="preserve">C．明明今年的身高    </w:t>
      </w:r>
    </w:p>
    <w:p>
      <w:pPr>
        <w:rPr>
          <w:rFonts w:hint="eastAsia"/>
        </w:rPr>
      </w:pPr>
      <w:r>
        <w:rPr>
          <w:rFonts w:hint="eastAsia"/>
        </w:rPr>
        <w:t>D．明明今年的身高比去午多几分之几</w:t>
      </w:r>
    </w:p>
    <w:p>
      <w:pPr>
        <w:rPr>
          <w:rFonts w:hint="eastAsia"/>
        </w:rPr>
      </w:pPr>
      <w:r>
        <w:rPr>
          <w:rFonts w:hint="eastAsia"/>
        </w:rPr>
        <w:t>4．在六(5)班组织的捐书活动中，男生捐书的总本数比女生多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3" DrawAspect="Content" ObjectID="_1468075740" r:id="rId27">
            <o:LockedField>false</o:LockedField>
          </o:OLEObject>
        </w:object>
      </w:r>
      <w:r>
        <w:rPr>
          <w:rFonts w:hint="eastAsia"/>
        </w:rPr>
        <w:t>。有四位同学用自己的方式表示了对男生、女生及全班捐书本数的数量关系的理解。</w:t>
      </w:r>
    </w:p>
    <w:p>
      <w:pPr>
        <w:rPr>
          <w:rFonts w:hint="eastAsia"/>
        </w:rPr>
      </w:pPr>
      <w:r>
        <w:drawing>
          <wp:inline distT="0" distB="0" distL="114300" distR="114300">
            <wp:extent cx="2740025" cy="1364615"/>
            <wp:effectExtent l="0" t="0" r="3175" b="6985"/>
            <wp:docPr id="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以下说法正确的是(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只有小南和小北是对的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B．只有小东和小西是对的</w:t>
      </w:r>
    </w:p>
    <w:p>
      <w:pPr>
        <w:rPr>
          <w:rFonts w:hint="eastAsia"/>
        </w:rPr>
      </w:pPr>
      <w:r>
        <w:rPr>
          <w:rFonts w:hint="eastAsia"/>
        </w:rPr>
        <w:t xml:space="preserve">C．小东、小南和小西都是对的    </w:t>
      </w:r>
    </w:p>
    <w:p>
      <w:pPr>
        <w:rPr>
          <w:rFonts w:hint="eastAsia"/>
        </w:rPr>
      </w:pPr>
      <w:r>
        <w:rPr>
          <w:rFonts w:hint="eastAsia"/>
        </w:rPr>
        <w:t>D．小东、小西和小北都是对的</w:t>
      </w:r>
    </w:p>
    <w:p>
      <w:pPr>
        <w:rPr>
          <w:rFonts w:hint="eastAsia"/>
        </w:rPr>
      </w:pPr>
      <w:r>
        <w:rPr>
          <w:rFonts w:hint="eastAsia"/>
        </w:rPr>
        <w:t>5．一列火车从北京到上海，3时行了全程的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4" DrawAspect="Content" ObjectID="_1468075741" r:id="rId30">
            <o:LockedField>false</o:LockedField>
          </o:OLEObject>
        </w:object>
      </w:r>
      <w:r>
        <w:rPr>
          <w:rFonts w:hint="eastAsia"/>
        </w:rPr>
        <w:t>，这时离中点还有40 km，北京、上海两地相距多少千米？正确的列式是(    )。</w:t>
      </w:r>
    </w:p>
    <w:p>
      <w:pPr>
        <w:rPr>
          <w:rFonts w:hint="eastAsia"/>
        </w:rPr>
      </w:pPr>
      <w:r>
        <w:rPr>
          <w:rFonts w:hint="eastAsia"/>
        </w:rPr>
        <w:t>A．40÷（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5" DrawAspect="Content" ObjectID="_1468075742" r:id="rId32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B．40÷（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6" DrawAspect="Content" ObjectID="_1468075743" r:id="rId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7" DrawAspect="Content" ObjectID="_1468075744" r:id="rId35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．40÷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8" DrawAspect="Content" ObjectID="_1468075745" r:id="rId3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D．3÷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9" DrawAspect="Content" ObjectID="_1468075746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四、脱式计算。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4752975" cy="1133475"/>
            <wp:effectExtent l="0" t="0" r="9525" b="9525"/>
            <wp:docPr id="1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五、看图列式计算。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996440" cy="1017905"/>
            <wp:effectExtent l="0" t="0" r="3810" b="10795"/>
            <wp:docPr id="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941830" cy="1398905"/>
            <wp:effectExtent l="0" t="0" r="1270" b="10795"/>
            <wp:docPr id="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小刚看一本科技书，第一天看了全书的</w:t>
      </w:r>
      <w:r>
        <w:rPr>
          <w:rFonts w:hint="eastAsia"/>
          <w:position w:val="-24"/>
        </w:rPr>
        <w:object>
          <v:shape id="_x0000_i1066" o:spt="75" type="#_x0000_t75" style="height:31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66" DrawAspect="Content" ObjectID="_1468075747" r:id="rId41">
            <o:LockedField>false</o:LockedField>
          </o:OLEObject>
        </w:object>
      </w:r>
      <w:r>
        <w:rPr>
          <w:rFonts w:hint="eastAsia"/>
        </w:rPr>
        <w:t>，第二天看了全书的</w:t>
      </w:r>
      <w:r>
        <w:rPr>
          <w:rFonts w:hint="eastAsia"/>
          <w:position w:val="-24"/>
        </w:rPr>
        <w:object>
          <v:shape id="_x0000_i1067" o:spt="75" type="#_x0000_t75" style="height:31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67" DrawAspect="Content" ObjectID="_1468075748" r:id="rId43">
            <o:LockedField>false</o:LockedField>
          </o:OLEObject>
        </w:object>
      </w:r>
      <w:r>
        <w:rPr>
          <w:rFonts w:hint="eastAsia"/>
        </w:rPr>
        <w:t>，两天共看了48页，这本科技书共有多少页？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2．修一条公路，第一周修了全长的</w:t>
      </w:r>
      <w:r>
        <w:rPr>
          <w:rFonts w:hint="eastAsia"/>
          <w:position w:val="-24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68" DrawAspect="Content" ObjectID="_1468075749" r:id="rId45">
            <o:LockedField>false</o:LockedField>
          </o:OLEObject>
        </w:object>
      </w:r>
      <w:r>
        <w:rPr>
          <w:rFonts w:hint="eastAsia"/>
        </w:rPr>
        <w:t>多300 m，余下200 m未修，这条公路全长多少米？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3．人心脏跳动的次数随年龄而变化。青少年心跳每分约75次，婴儿心跳每分的次数比青少年多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9" DrawAspect="Content" ObjectID="_1468075750" r:id="rId47">
            <o:LockedField>false</o:LockedField>
          </o:OLEObject>
        </w:object>
      </w:r>
      <w:r>
        <w:rPr>
          <w:rFonts w:hint="eastAsia"/>
        </w:rPr>
        <w:t>，婴儿心跳每分约多少次？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4．甲、乙两车同时从相距400 .km的两地相对开出，当甲车行了全程的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70" DrawAspect="Content" ObjectID="_1468075751" r:id="rId49">
            <o:LockedField>false</o:LockedField>
          </o:OLEObject>
        </w:object>
      </w:r>
      <w:r>
        <w:rPr>
          <w:rFonts w:hint="eastAsia"/>
        </w:rPr>
        <w:t>时，乙车刚好行了全程的一半，这时两车共再行多少千米才能相遇？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5．一个弹力球从高处自由下落，每次接触地面后弹起的高度是前一次下落高度的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71" DrawAspect="Content" ObjectID="_1468075752" r:id="rId51">
            <o:LockedField>false</o:LockedField>
          </o:OLEObject>
        </w:object>
      </w:r>
      <w:r>
        <w:rPr>
          <w:rFonts w:hint="eastAsia"/>
        </w:rPr>
        <w:t>。如果这个弹力球从35 m高处落下，那么第二次弹起的高度是多少米？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6．一壶油，连壶共重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72" DrawAspect="Content" ObjectID="_1468075753" r:id="rId52">
            <o:LockedField>false</o:LockedField>
          </o:OLEObject>
        </w:object>
      </w:r>
      <w:r>
        <w:rPr>
          <w:rFonts w:hint="eastAsia"/>
        </w:rPr>
        <w:t>kg，用了油的一半</w:t>
      </w:r>
      <w:r>
        <w:rPr>
          <w:rFonts w:hint="eastAsia"/>
          <w:position w:val="-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73" DrawAspect="Content" ObjectID="_1468075754" r:id="rId54">
            <o:LockedField>false</o:LockedField>
          </o:OLEObject>
        </w:object>
      </w:r>
      <w:r>
        <w:rPr>
          <w:rFonts w:hint="eastAsia"/>
        </w:rPr>
        <w:t>，连壶重吉kg。壶重多少千克？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7．阿拉丁冰吧新进40箱冷饮，其中苹果味的占</w:t>
      </w:r>
      <w:r>
        <w:rPr>
          <w:rFonts w:hint="eastAsia"/>
          <w:position w:val="-24"/>
        </w:rPr>
        <w:object>
          <v:shape id="_x0000_i1074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4" DrawAspect="Content" ObjectID="_1468075755" r:id="rId56">
            <o:LockedField>false</o:LockedField>
          </o:OLEObject>
        </w:object>
      </w:r>
      <w:r>
        <w:rPr>
          <w:rFonts w:hint="eastAsia"/>
        </w:rPr>
        <w:t>，橘子味的占</w:t>
      </w:r>
      <w:r>
        <w:rPr>
          <w:rFonts w:hint="eastAsia"/>
          <w:position w:val="-24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75" DrawAspect="Content" ObjectID="_1468075756" r:id="rId58">
            <o:LockedField>false</o:LockedField>
          </o:OLEObject>
        </w:object>
      </w:r>
      <w:r>
        <w:rPr>
          <w:rFonts w:hint="eastAsia"/>
        </w:rPr>
        <w:t>，哈密瓜味的占</w:t>
      </w:r>
      <w:r>
        <w:rPr>
          <w:rFonts w:hint="eastAsia"/>
          <w:position w:val="-24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76" DrawAspect="Content" ObjectID="_1468075757" r:id="rId60">
            <o:LockedField>false</o:LockedField>
          </o:OLEObject>
        </w:object>
      </w:r>
      <w:r>
        <w:rPr>
          <w:rFonts w:hint="eastAsia"/>
        </w:rPr>
        <w:t>，其余的是葡萄味的。请你提出两个数学问题，并尝试解答。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8．学校在六年级两个班开展古诗文诵读活动，要求每名学生购买一本单价为5元的《古诗文读本》，某书商给予学校大力支持，进行优惠销售。优惠方案是：一次购买50本及50本以上，每本优惠</w:t>
      </w:r>
      <w:r>
        <w:rPr>
          <w:rFonts w:hint="eastAsia"/>
          <w:position w:val="-24"/>
        </w:rPr>
        <w:object>
          <v:shape id="_x0000_i1077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7" DrawAspect="Content" ObjectID="_1468075758" r:id="rId61">
            <o:LockedField>false</o:LockedField>
          </o:OLEObject>
        </w:object>
      </w:r>
      <w:r>
        <w:rPr>
          <w:rFonts w:hint="eastAsia"/>
        </w:rPr>
        <w:t>；一次购买100本及100本以上，每本优惠</w:t>
      </w:r>
      <w:r>
        <w:rPr>
          <w:rFonts w:hint="eastAsia"/>
          <w:position w:val="-24"/>
        </w:rPr>
        <w:object>
          <v:shape id="_x0000_i1078" o:spt="75" type="#_x0000_t75" style="height:31pt;width:1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78" DrawAspect="Content" ObjectID="_1468075759" r:id="rId62">
            <o:LockedField>false</o:LockedField>
          </o:OLEObject>
        </w:object>
      </w:r>
      <w:r>
        <w:rPr>
          <w:rFonts w:hint="eastAsia"/>
        </w:rPr>
        <w:t>。现在六(1)班有48人，六(2)班有49人准备购书。请你设计最佳购买方案，并算一算，按这种方案每人要付多少元钱？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r>
        <w:rPr>
          <w:rFonts w:hint="eastAsia"/>
        </w:rPr>
        <w:t xml:space="preserve">9．如图，长方形的面积是70 </w:t>
      </w:r>
      <w:r>
        <w:rPr>
          <w:rFonts w:hint="eastAsia"/>
          <w:position w:val="-14"/>
        </w:rPr>
        <w:object>
          <v:shape id="_x0000_i1079" o:spt="75" type="#_x0000_t75" style="height:22pt;width:2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79" DrawAspect="Content" ObjectID="_1468075760" r:id="rId64">
            <o:LockedField>false</o:LockedField>
          </o:OLEObject>
        </w:object>
      </w:r>
      <w:r>
        <w:rPr>
          <w:rFonts w:hint="eastAsia"/>
        </w:rPr>
        <w:t>，长是14 cm，梯形的上底是长方形长的</w:t>
      </w:r>
      <w:r>
        <w:rPr>
          <w:rFonts w:hint="eastAsia"/>
          <w:position w:val="-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80" DrawAspect="Content" ObjectID="_1468075761" r:id="rId66">
            <o:LockedField>false</o:LockedField>
          </o:OLEObject>
        </w:object>
      </w:r>
      <w:r>
        <w:rPr>
          <w:rFonts w:hint="eastAsia"/>
        </w:rPr>
        <w:t>，下底是长方形长的</w:t>
      </w: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81" DrawAspect="Content" ObjectID="_1468075762" r:id="rId68">
            <o:LockedField>false</o:LockedField>
          </o:OLEObject>
        </w:object>
      </w:r>
      <w:r>
        <w:rPr>
          <w:rFonts w:hint="eastAsia"/>
        </w:rPr>
        <w:t>，阴影部分的面积是多少平方厘米？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048510" cy="753110"/>
            <wp:effectExtent l="0" t="0" r="8890" b="8890"/>
            <wp:docPr id="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第二单元测试（提优卷）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b  </w:t>
      </w:r>
      <w:r>
        <w:rPr>
          <w:rFonts w:hint="eastAsia"/>
        </w:rPr>
        <w:t xml:space="preserve"> c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486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>二、1．×  2．×</w:t>
      </w:r>
    </w:p>
    <w:p>
      <w:pPr>
        <w:rPr>
          <w:rFonts w:hint="eastAsia"/>
        </w:rPr>
      </w:pPr>
      <w:r>
        <w:rPr>
          <w:rFonts w:hint="eastAsia"/>
        </w:rPr>
        <w:t>三、1．A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2133600" cy="428625"/>
            <wp:effectExtent l="0" t="0" r="0" b="9525"/>
            <wp:docPr id="1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600÷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86" DrawAspect="Content" ObjectID="_1468075763" r:id="rId7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=480(kg)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323975" cy="419100"/>
            <wp:effectExtent l="0" t="0" r="9525" b="0"/>
            <wp:docPr id="1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．48÷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89" o:spt="75" type="#_x0000_t75" style="height:31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89" DrawAspect="Content" ObjectID="_1468075764" r:id="rId7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0" o:spt="75" type="#_x0000_t75" style="height:31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90" DrawAspect="Content" ObjectID="_1468075765" r:id="rId7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60(页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答：这本科技书共有60页。</w:t>
      </w:r>
    </w:p>
    <w:p>
      <w:pPr>
        <w:rPr>
          <w:rFonts w:hint="eastAsia"/>
        </w:rPr>
      </w:pPr>
      <w:r>
        <w:rPr>
          <w:rFonts w:hint="eastAsia"/>
        </w:rPr>
        <w:t>2．(200+300)÷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91" DrawAspect="Content" ObjectID="_1468075766" r:id="rId7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900(m)</w:t>
      </w:r>
    </w:p>
    <w:p>
      <w:pPr>
        <w:rPr>
          <w:rFonts w:hint="eastAsia"/>
        </w:rPr>
      </w:pPr>
      <w:r>
        <w:rPr>
          <w:rFonts w:hint="eastAsia"/>
        </w:rPr>
        <w:t xml:space="preserve">    答：这条公路全长900 m。</w:t>
      </w:r>
    </w:p>
    <w:p>
      <w:pPr>
        <w:rPr>
          <w:rFonts w:hint="eastAsia"/>
        </w:rPr>
      </w:pPr>
      <w:r>
        <w:rPr>
          <w:rFonts w:hint="eastAsia"/>
        </w:rPr>
        <w:t>3. 75×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92" DrawAspect="Content" ObjectID="_1468075767" r:id="rId8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135（次）</w:t>
      </w:r>
    </w:p>
    <w:p>
      <w:pPr>
        <w:rPr>
          <w:rFonts w:hint="eastAsia"/>
        </w:rPr>
      </w:pPr>
      <w:r>
        <w:rPr>
          <w:rFonts w:hint="eastAsia"/>
        </w:rPr>
        <w:t xml:space="preserve">    答：婴儿心跳每分约135次。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733550" cy="400050"/>
            <wp:effectExtent l="0" t="0" r="0" b="0"/>
            <wp:docPr id="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5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答：这时两车共再行40 km才能相遇。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00175" cy="419100"/>
            <wp:effectExtent l="0" t="0" r="9525" b="0"/>
            <wp:docPr id="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答：第二次弹起的高度是</w:t>
      </w:r>
      <w:r>
        <w:rPr>
          <w:rFonts w:hint="eastAsia"/>
          <w:position w:val="-24"/>
        </w:rPr>
        <w:object>
          <v:shape id="_x0000_i1098" o:spt="75" type="#_x0000_t75" style="height:31pt;width:1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98" DrawAspect="Content" ObjectID="_1468075768" r:id="rId85">
            <o:LockedField>false</o:LockedField>
          </o:OLEObject>
        </w:objec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1666875" cy="504825"/>
            <wp:effectExtent l="0" t="0" r="9525" b="9525"/>
            <wp:docPr id="7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3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答：壶重</w:t>
      </w:r>
      <w:r>
        <w:rPr>
          <w:rFonts w:hint="eastAsia"/>
          <w:position w:val="-24"/>
        </w:rPr>
        <w:object>
          <v:shape id="_x0000_i1103" o:spt="75" type="#_x0000_t75" style="height:31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03" DrawAspect="Content" ObjectID="_1468075769" r:id="rId88">
            <o:LockedField>false</o:LockedField>
          </o:OLEObject>
        </w:object>
      </w:r>
      <w:r>
        <w:rPr>
          <w:rFonts w:hint="eastAsia"/>
        </w:rPr>
        <w:t>kg．</w:t>
      </w:r>
    </w:p>
    <w:p>
      <w:pPr>
        <w:rPr>
          <w:rFonts w:hint="eastAsia"/>
        </w:rPr>
      </w:pPr>
      <w:r>
        <w:rPr>
          <w:rFonts w:hint="eastAsia"/>
        </w:rPr>
        <w:t>7．苹果味的有多少箱？葡萄味的有多少箱？</w:t>
      </w:r>
    </w:p>
    <w:p>
      <w:r>
        <w:drawing>
          <wp:inline distT="0" distB="0" distL="114300" distR="114300">
            <wp:extent cx="1847850" cy="781050"/>
            <wp:effectExtent l="0" t="0" r="0" b="0"/>
            <wp:docPr id="6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2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答：苹果味的有4箱，葡萄味的有5箱。（答案不唯一）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48+49=97(本)</w:t>
      </w:r>
    </w:p>
    <w:p>
      <w:pPr>
        <w:ind w:firstLine="420"/>
        <w:rPr>
          <w:rFonts w:hint="eastAsia"/>
        </w:rPr>
      </w:pPr>
      <w:r>
        <w:rPr>
          <w:rFonts w:hint="eastAsia"/>
        </w:rPr>
        <w:t>方案一：买97本。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97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08" o:spt="75" type="#_x0000_t75" style="height:31pt;width:1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08" DrawAspect="Content" ObjectID="_1468075770" r:id="rId91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436.5(元</w:t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>方案二：买100本。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00×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09" o:spt="75" type="#_x0000_t75" style="height:31pt;width:1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09" DrawAspect="Content" ObjectID="_1468075771" r:id="rId93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425(元</w:t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>436.5&gt;425  425÷97≈4.38(元)</w:t>
      </w:r>
    </w:p>
    <w:p>
      <w:pPr>
        <w:rPr>
          <w:rFonts w:hint="eastAsia"/>
        </w:rPr>
      </w:pPr>
      <w:r>
        <w:rPr>
          <w:rFonts w:hint="eastAsia"/>
        </w:rPr>
        <w:t>答：最佳购买方案是买100本，按这种方案每人要付约4.38元。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676525" cy="371475"/>
            <wp:effectExtent l="0" t="0" r="9525" b="9525"/>
            <wp:docPr id="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答：阴影部分的面积是43 </w:t>
      </w:r>
      <w:r>
        <w:rPr>
          <w:rFonts w:hint="eastAsia"/>
          <w:position w:val="-14"/>
          <w:lang w:eastAsia="zh-CN"/>
        </w:rPr>
        <w:object>
          <v:shape id="_x0000_i1113" o:spt="75" type="#_x0000_t75" style="height:22pt;width:2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13" DrawAspect="Content" ObjectID="_1468075772" r:id="rId96">
            <o:LockedField>false</o:LockedField>
          </o:OLEObject>
        </w:objec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498DFC"/>
    <w:multiLevelType w:val="singleLevel"/>
    <w:tmpl w:val="AD498DF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D13F282"/>
    <w:multiLevelType w:val="singleLevel"/>
    <w:tmpl w:val="0D13F28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46AA841"/>
    <w:multiLevelType w:val="singleLevel"/>
    <w:tmpl w:val="746AA84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76F99"/>
    <w:rsid w:val="03AF05FA"/>
    <w:rsid w:val="04971696"/>
    <w:rsid w:val="066A08D6"/>
    <w:rsid w:val="074F5A9F"/>
    <w:rsid w:val="0B7562AF"/>
    <w:rsid w:val="0C3F2BAF"/>
    <w:rsid w:val="0E5E6093"/>
    <w:rsid w:val="0E6405E3"/>
    <w:rsid w:val="0ED246AE"/>
    <w:rsid w:val="0F210881"/>
    <w:rsid w:val="108C4AE2"/>
    <w:rsid w:val="11AB5E76"/>
    <w:rsid w:val="13491B48"/>
    <w:rsid w:val="159D1E0D"/>
    <w:rsid w:val="17CB2877"/>
    <w:rsid w:val="18066409"/>
    <w:rsid w:val="1AA9090D"/>
    <w:rsid w:val="1C6D7F73"/>
    <w:rsid w:val="1EA61240"/>
    <w:rsid w:val="2015687A"/>
    <w:rsid w:val="24111008"/>
    <w:rsid w:val="252162D7"/>
    <w:rsid w:val="252D1B3D"/>
    <w:rsid w:val="27BB06CC"/>
    <w:rsid w:val="284A2967"/>
    <w:rsid w:val="2E391E55"/>
    <w:rsid w:val="2EA36EE4"/>
    <w:rsid w:val="30D833F7"/>
    <w:rsid w:val="363161A7"/>
    <w:rsid w:val="36431003"/>
    <w:rsid w:val="37E2389C"/>
    <w:rsid w:val="3C4560B2"/>
    <w:rsid w:val="3E1D08FE"/>
    <w:rsid w:val="3E355847"/>
    <w:rsid w:val="3E565A40"/>
    <w:rsid w:val="40207CAD"/>
    <w:rsid w:val="4BEE1B7A"/>
    <w:rsid w:val="4D1A73D7"/>
    <w:rsid w:val="524C3E04"/>
    <w:rsid w:val="59994072"/>
    <w:rsid w:val="59A934AF"/>
    <w:rsid w:val="5B2452C1"/>
    <w:rsid w:val="5E207594"/>
    <w:rsid w:val="666C3EFC"/>
    <w:rsid w:val="6A5E5EFE"/>
    <w:rsid w:val="6B7C0771"/>
    <w:rsid w:val="6D504C4C"/>
    <w:rsid w:val="6E882001"/>
    <w:rsid w:val="6F3C6826"/>
    <w:rsid w:val="73605F1C"/>
    <w:rsid w:val="759705DD"/>
    <w:rsid w:val="7AFB5293"/>
    <w:rsid w:val="7E28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numbering" Target="numbering.xml"/><Relationship Id="rId98" Type="http://schemas.openxmlformats.org/officeDocument/2006/relationships/customXml" Target="../customXml/item1.xml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png"/><Relationship Id="rId94" Type="http://schemas.openxmlformats.org/officeDocument/2006/relationships/image" Target="media/image44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2.png"/><Relationship Id="rId9" Type="http://schemas.openxmlformats.org/officeDocument/2006/relationships/oleObject" Target="embeddings/oleObject3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0.png"/><Relationship Id="rId86" Type="http://schemas.openxmlformats.org/officeDocument/2006/relationships/image" Target="media/image39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8.png"/><Relationship Id="rId83" Type="http://schemas.openxmlformats.org/officeDocument/2006/relationships/image" Target="media/image37.png"/><Relationship Id="rId82" Type="http://schemas.openxmlformats.org/officeDocument/2006/relationships/image" Target="media/image36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5.wmf"/><Relationship Id="rId8" Type="http://schemas.openxmlformats.org/officeDocument/2006/relationships/image" Target="media/image3.wmf"/><Relationship Id="rId79" Type="http://schemas.openxmlformats.org/officeDocument/2006/relationships/oleObject" Target="embeddings/oleObject42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1.bin"/><Relationship Id="rId76" Type="http://schemas.openxmlformats.org/officeDocument/2006/relationships/image" Target="media/image33.wmf"/><Relationship Id="rId75" Type="http://schemas.openxmlformats.org/officeDocument/2006/relationships/oleObject" Target="embeddings/oleObject40.bin"/><Relationship Id="rId74" Type="http://schemas.openxmlformats.org/officeDocument/2006/relationships/image" Target="media/image32.png"/><Relationship Id="rId73" Type="http://schemas.openxmlformats.org/officeDocument/2006/relationships/image" Target="media/image31.wmf"/><Relationship Id="rId72" Type="http://schemas.openxmlformats.org/officeDocument/2006/relationships/oleObject" Target="embeddings/oleObject39.bin"/><Relationship Id="rId71" Type="http://schemas.openxmlformats.org/officeDocument/2006/relationships/image" Target="media/image30.png"/><Relationship Id="rId70" Type="http://schemas.openxmlformats.org/officeDocument/2006/relationships/image" Target="media/image29.png"/><Relationship Id="rId7" Type="http://schemas.openxmlformats.org/officeDocument/2006/relationships/oleObject" Target="embeddings/oleObject2.bin"/><Relationship Id="rId69" Type="http://schemas.openxmlformats.org/officeDocument/2006/relationships/image" Target="media/image28.wmf"/><Relationship Id="rId68" Type="http://schemas.openxmlformats.org/officeDocument/2006/relationships/oleObject" Target="embeddings/oleObject38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7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6.bin"/><Relationship Id="rId63" Type="http://schemas.openxmlformats.org/officeDocument/2006/relationships/image" Target="media/image25.wmf"/><Relationship Id="rId62" Type="http://schemas.openxmlformats.org/officeDocument/2006/relationships/oleObject" Target="embeddings/oleObject35.bin"/><Relationship Id="rId61" Type="http://schemas.openxmlformats.org/officeDocument/2006/relationships/oleObject" Target="embeddings/oleObject34.bin"/><Relationship Id="rId60" Type="http://schemas.openxmlformats.org/officeDocument/2006/relationships/oleObject" Target="embeddings/oleObject33.bin"/><Relationship Id="rId6" Type="http://schemas.openxmlformats.org/officeDocument/2006/relationships/image" Target="media/image2.wmf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image" Target="media/image20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7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5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4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3.bin"/><Relationship Id="rId40" Type="http://schemas.openxmlformats.org/officeDocument/2006/relationships/image" Target="media/image15.png"/><Relationship Id="rId4" Type="http://schemas.openxmlformats.org/officeDocument/2006/relationships/image" Target="media/image1.png"/><Relationship Id="rId39" Type="http://schemas.openxmlformats.org/officeDocument/2006/relationships/image" Target="media/image14.png"/><Relationship Id="rId38" Type="http://schemas.openxmlformats.org/officeDocument/2006/relationships/image" Target="media/image13.png"/><Relationship Id="rId37" Type="http://schemas.openxmlformats.org/officeDocument/2006/relationships/oleObject" Target="embeddings/oleObject22.bin"/><Relationship Id="rId36" Type="http://schemas.openxmlformats.org/officeDocument/2006/relationships/oleObject" Target="embeddings/oleObject21.bin"/><Relationship Id="rId35" Type="http://schemas.openxmlformats.org/officeDocument/2006/relationships/oleObject" Target="embeddings/oleObject20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9.bin"/><Relationship Id="rId32" Type="http://schemas.openxmlformats.org/officeDocument/2006/relationships/oleObject" Target="embeddings/oleObject18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7.bin"/><Relationship Id="rId3" Type="http://schemas.openxmlformats.org/officeDocument/2006/relationships/theme" Target="theme/theme1.xml"/><Relationship Id="rId29" Type="http://schemas.openxmlformats.org/officeDocument/2006/relationships/image" Target="media/image10.png"/><Relationship Id="rId28" Type="http://schemas.openxmlformats.org/officeDocument/2006/relationships/image" Target="media/image9.wmf"/><Relationship Id="rId27" Type="http://schemas.openxmlformats.org/officeDocument/2006/relationships/oleObject" Target="embeddings/oleObject16.bin"/><Relationship Id="rId26" Type="http://schemas.openxmlformats.org/officeDocument/2006/relationships/oleObject" Target="embeddings/oleObject15.bin"/><Relationship Id="rId25" Type="http://schemas.openxmlformats.org/officeDocument/2006/relationships/oleObject" Target="embeddings/oleObject14.bin"/><Relationship Id="rId24" Type="http://schemas.openxmlformats.org/officeDocument/2006/relationships/image" Target="media/image8.wmf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image" Target="media/image7.wmf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image" Target="media/image6.wmf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0" Type="http://schemas.openxmlformats.org/officeDocument/2006/relationships/fontTable" Target="fontTable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2019-11-11T08:18:00Z</dcterms:created>
  <dc:creator>Administrator</dc:creator>
  <cp:lastModifiedBy>Administrator</cp:lastModifiedBy>
  <dcterms:modified xsi:type="dcterms:W3CDTF">2019-11-13T08:14:13Z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